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934F0" w:rsidP="00F934F0">
      <w:pPr>
        <w:spacing w:before="240" w:after="240"/>
        <w:jc w:val="center"/>
        <w:rPr>
          <w:rFonts w:ascii="Times New Roman" w:hAnsi="Times New Roman"/>
          <w:b/>
          <w:sz w:val="24"/>
          <w:szCs w:val="24"/>
        </w:rPr>
      </w:pPr>
      <w:r w:rsidRPr="00F934F0">
        <w:rPr>
          <w:rFonts w:ascii="Times New Roman" w:hAnsi="Times New Roman"/>
          <w:b/>
          <w:sz w:val="24"/>
          <w:szCs w:val="24"/>
        </w:rPr>
        <w:t xml:space="preserve">Drejtor I Drejtorisë </w:t>
      </w:r>
      <w:r w:rsidR="00423623">
        <w:rPr>
          <w:rFonts w:ascii="Times New Roman" w:hAnsi="Times New Roman"/>
          <w:b/>
          <w:sz w:val="24"/>
          <w:szCs w:val="24"/>
        </w:rPr>
        <w:t>Tatim Taksave dhe Menaxhimit t</w:t>
      </w:r>
      <w:r w:rsidR="005649C9">
        <w:rPr>
          <w:rFonts w:ascii="Times New Roman" w:hAnsi="Times New Roman"/>
          <w:b/>
          <w:sz w:val="24"/>
          <w:szCs w:val="24"/>
        </w:rPr>
        <w:t>ë</w:t>
      </w:r>
      <w:r w:rsidR="00423623">
        <w:rPr>
          <w:rFonts w:ascii="Times New Roman" w:hAnsi="Times New Roman"/>
          <w:b/>
          <w:sz w:val="24"/>
          <w:szCs w:val="24"/>
        </w:rPr>
        <w:t xml:space="preserve"> Aseteve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II-b</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 të Vendimit Nr. 24</w:t>
      </w:r>
      <w:r w:rsidR="00423623">
        <w:rPr>
          <w:rFonts w:ascii="Times New Roman" w:hAnsi="Times New Roman"/>
          <w:sz w:val="24"/>
          <w:szCs w:val="24"/>
          <w:lang w:val="de-DE"/>
        </w:rPr>
        <w:t>3</w:t>
      </w:r>
      <w:r>
        <w:rPr>
          <w:rFonts w:ascii="Times New Roman" w:hAnsi="Times New Roman"/>
          <w:sz w:val="24"/>
          <w:szCs w:val="24"/>
          <w:lang w:val="de-DE"/>
        </w:rPr>
        <w:t>,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 xml:space="preserve">Bashkia </w:t>
      </w:r>
      <w:r w:rsidR="00884070">
        <w:rPr>
          <w:rFonts w:ascii="Times New Roman" w:hAnsi="Times New Roman"/>
          <w:sz w:val="24"/>
          <w:szCs w:val="24"/>
        </w:rPr>
        <w:t>Dimal</w:t>
      </w:r>
      <w:r w:rsidR="00074B8F" w:rsidRPr="00676823">
        <w:rPr>
          <w:rFonts w:ascii="Times New Roman" w:hAnsi="Times New Roman"/>
          <w:sz w:val="24"/>
          <w:szCs w:val="24"/>
        </w:rPr>
        <w:t xml:space="preserve"> shpall procedurën e konkurimit të hapur:</w:t>
      </w:r>
    </w:p>
    <w:p w:rsidR="00423623" w:rsidRDefault="00B66076" w:rsidP="00CA1F08">
      <w:pPr>
        <w:pStyle w:val="ListParagraph"/>
        <w:numPr>
          <w:ilvl w:val="0"/>
          <w:numId w:val="9"/>
        </w:numPr>
        <w:spacing w:before="240" w:after="240"/>
        <w:jc w:val="both"/>
        <w:rPr>
          <w:rFonts w:ascii="Times New Roman" w:hAnsi="Times New Roman"/>
          <w:b/>
          <w:sz w:val="24"/>
          <w:szCs w:val="24"/>
        </w:rPr>
      </w:pPr>
      <w:r w:rsidRPr="00423623">
        <w:rPr>
          <w:rFonts w:ascii="Times New Roman" w:hAnsi="Times New Roman"/>
          <w:b/>
          <w:sz w:val="24"/>
          <w:szCs w:val="24"/>
        </w:rPr>
        <w:t xml:space="preserve">Drejtor I </w:t>
      </w:r>
      <w:r w:rsidR="00423623" w:rsidRPr="00F934F0">
        <w:rPr>
          <w:rFonts w:ascii="Times New Roman" w:hAnsi="Times New Roman"/>
          <w:b/>
          <w:sz w:val="24"/>
          <w:szCs w:val="24"/>
        </w:rPr>
        <w:t xml:space="preserve">Drejtorisë </w:t>
      </w:r>
      <w:r w:rsidR="00423623">
        <w:rPr>
          <w:rFonts w:ascii="Times New Roman" w:hAnsi="Times New Roman"/>
          <w:b/>
          <w:sz w:val="24"/>
          <w:szCs w:val="24"/>
        </w:rPr>
        <w:t>Tatim Taksave dhe Menaxhimit t</w:t>
      </w:r>
      <w:r w:rsidR="005649C9">
        <w:rPr>
          <w:rFonts w:ascii="Times New Roman" w:hAnsi="Times New Roman"/>
          <w:b/>
          <w:sz w:val="24"/>
          <w:szCs w:val="24"/>
        </w:rPr>
        <w:t>ë</w:t>
      </w:r>
      <w:r w:rsidR="00423623">
        <w:rPr>
          <w:rFonts w:ascii="Times New Roman" w:hAnsi="Times New Roman"/>
          <w:b/>
          <w:sz w:val="24"/>
          <w:szCs w:val="24"/>
        </w:rPr>
        <w:t xml:space="preserve"> Aseteve</w:t>
      </w:r>
      <w:r w:rsidR="00423623" w:rsidRPr="00423623">
        <w:rPr>
          <w:rFonts w:ascii="Times New Roman" w:hAnsi="Times New Roman"/>
          <w:b/>
          <w:sz w:val="24"/>
          <w:szCs w:val="24"/>
        </w:rPr>
        <w:t xml:space="preserve"> </w:t>
      </w:r>
    </w:p>
    <w:p w:rsidR="00954358" w:rsidRPr="00423623" w:rsidRDefault="00954358" w:rsidP="00CA1F08">
      <w:pPr>
        <w:pStyle w:val="ListParagraph"/>
        <w:numPr>
          <w:ilvl w:val="0"/>
          <w:numId w:val="9"/>
        </w:numPr>
        <w:spacing w:before="240" w:after="240"/>
        <w:jc w:val="both"/>
        <w:rPr>
          <w:rFonts w:ascii="Times New Roman" w:hAnsi="Times New Roman"/>
          <w:b/>
          <w:sz w:val="24"/>
          <w:szCs w:val="24"/>
        </w:rPr>
      </w:pPr>
      <w:r w:rsidRPr="00423623">
        <w:rPr>
          <w:rFonts w:ascii="Times New Roman" w:hAnsi="Times New Roman"/>
          <w:b/>
          <w:sz w:val="24"/>
          <w:szCs w:val="24"/>
        </w:rPr>
        <w:t>Kategoria e pages II-b</w:t>
      </w: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F934F0">
        <w:rPr>
          <w:rFonts w:ascii="Times New Roman" w:hAnsi="Times New Roman"/>
          <w:i/>
          <w:sz w:val="24"/>
          <w:szCs w:val="24"/>
        </w:rPr>
        <w:t xml:space="preserve"> </w:t>
      </w:r>
      <w:r w:rsidR="005777E0">
        <w:rPr>
          <w:rFonts w:ascii="Times New Roman" w:hAnsi="Times New Roman"/>
          <w:i/>
          <w:sz w:val="24"/>
          <w:szCs w:val="24"/>
        </w:rPr>
        <w:t>për kategorinë e mesme</w:t>
      </w:r>
      <w:r w:rsidRPr="00676823">
        <w:rPr>
          <w:rFonts w:ascii="Times New Roman" w:hAnsi="Times New Roman"/>
          <w:i/>
          <w:sz w:val="24"/>
          <w:szCs w:val="24"/>
        </w:rPr>
        <w:t xml:space="preserve"> 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B61581"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Pr>
          <w:rFonts w:ascii="Times New Roman" w:hAnsi="Times New Roman" w:cs="Times New Roman"/>
          <w:sz w:val="24"/>
          <w:szCs w:val="24"/>
        </w:rPr>
        <w:t>dy</w:t>
      </w:r>
      <w:proofErr w:type="gramEnd"/>
      <w:r>
        <w:rPr>
          <w:rFonts w:ascii="Times New Roman" w:hAnsi="Times New Roman" w:cs="Times New Roman"/>
          <w:sz w:val="24"/>
          <w:szCs w:val="24"/>
        </w:rPr>
        <w:t xml:space="preserve"> </w:t>
      </w:r>
      <w:r w:rsidR="003E551D" w:rsidRPr="00676823">
        <w:rPr>
          <w:rFonts w:ascii="Times New Roman" w:hAnsi="Times New Roman" w:cs="Times New Roman"/>
          <w:sz w:val="24"/>
          <w:szCs w:val="24"/>
        </w:rPr>
        <w:t xml:space="preserve">procedurat (lëvizje paralele, ngritje në detyrë në kategorinë e </w:t>
      </w:r>
      <w:r w:rsidR="00F934F0">
        <w:rPr>
          <w:rFonts w:ascii="Times New Roman" w:hAnsi="Times New Roman" w:cs="Times New Roman"/>
          <w:sz w:val="24"/>
          <w:szCs w:val="24"/>
        </w:rPr>
        <w:t>mesme</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F314B8">
        <w:rPr>
          <w:rFonts w:ascii="Times New Roman" w:hAnsi="Times New Roman"/>
          <w:b/>
          <w:sz w:val="24"/>
          <w:szCs w:val="24"/>
        </w:rPr>
        <w:t>23 shtator</w:t>
      </w:r>
      <w:r w:rsidR="006E18AD">
        <w:rPr>
          <w:rFonts w:ascii="Times New Roman" w:hAnsi="Times New Roman"/>
          <w:b/>
          <w:sz w:val="24"/>
          <w:szCs w:val="24"/>
        </w:rPr>
        <w:t xml:space="preserve"> </w:t>
      </w:r>
      <w:r w:rsidR="00884070">
        <w:rPr>
          <w:rFonts w:ascii="Times New Roman" w:hAnsi="Times New Roman"/>
          <w:b/>
          <w:sz w:val="24"/>
          <w:szCs w:val="24"/>
        </w:rPr>
        <w:t>202</w:t>
      </w:r>
      <w:r w:rsidR="00B61581">
        <w:rPr>
          <w:rFonts w:ascii="Times New Roman" w:hAnsi="Times New Roman"/>
          <w:b/>
          <w:sz w:val="24"/>
          <w:szCs w:val="24"/>
        </w:rPr>
        <w:t>2</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F314B8">
        <w:rPr>
          <w:rFonts w:ascii="Times New Roman" w:hAnsi="Times New Roman"/>
          <w:b/>
          <w:sz w:val="24"/>
          <w:szCs w:val="24"/>
        </w:rPr>
        <w:t>28 shtator</w:t>
      </w:r>
      <w:r w:rsidR="006E18AD">
        <w:rPr>
          <w:rFonts w:ascii="Times New Roman" w:hAnsi="Times New Roman"/>
          <w:b/>
          <w:sz w:val="24"/>
          <w:szCs w:val="24"/>
        </w:rPr>
        <w:t xml:space="preserve"> </w:t>
      </w:r>
      <w:r w:rsidR="00B61581">
        <w:rPr>
          <w:rFonts w:ascii="Times New Roman" w:hAnsi="Times New Roman"/>
          <w:b/>
          <w:sz w:val="24"/>
          <w:szCs w:val="24"/>
        </w:rPr>
        <w:t>2022</w:t>
      </w:r>
    </w:p>
    <w:p w:rsidR="00B61581" w:rsidRDefault="00B61581" w:rsidP="00A55CE9">
      <w:pPr>
        <w:spacing w:after="0"/>
        <w:jc w:val="both"/>
        <w:rPr>
          <w:rFonts w:ascii="Times New Roman" w:hAnsi="Times New Roman"/>
          <w:b/>
          <w:sz w:val="24"/>
          <w:szCs w:val="24"/>
        </w:rPr>
      </w:pPr>
    </w:p>
    <w:p w:rsidR="00B61581" w:rsidRDefault="00B61581" w:rsidP="00A55CE9">
      <w:pPr>
        <w:spacing w:after="0"/>
        <w:jc w:val="both"/>
        <w:rPr>
          <w:rFonts w:ascii="Times New Roman" w:hAnsi="Times New Roman"/>
          <w:b/>
          <w:sz w:val="24"/>
          <w:szCs w:val="24"/>
        </w:rPr>
        <w:sectPr w:rsidR="00B61581" w:rsidSect="00FB7786">
          <w:headerReference w:type="default" r:id="rId8"/>
          <w:footerReference w:type="default" r:id="rId9"/>
          <w:headerReference w:type="first" r:id="rId10"/>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2"/>
        <w:gridCol w:w="8792"/>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Mbarëvajtjen dhe organizimin e punës brenda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Zbatimin e ligjshmërisë  dhe disiplinës në punë;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Mban lidhje  me të gjithë Drejtoritë , veçanerisht  Policinë Bashkiake dhe institucionet që kanë lidhje me to, si Drejtoria Rajonale Tatimore, Policine Tatimore, Dhomën e  Tregtisë dhe të Industrisë, Zyrën e Regjistrimit të  Pasurive të Paluajtshme, Degen e Thesarit, Bankat, Agjentët Tatimorë, Zyrën e Gjendjes Civile, dhe çdo person fizik dhe juridik me të cilët ka  lidhje, si dhe me organizma të tjerë  qeveritare dhe jo-qeveritarë;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lastRenderedPageBreak/>
              <w:t>Drejtori i Zyrës mban  kontakte të vazhdueshme me klientët  dhe taksapaguesit  nëpermjet  takimeve të përditshme , me synim informimin, sqarimin dhe zgjidhjen e problemeve në mënyrën sa më të shpejtë;</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Drejtori i Zyrës ka për detyrë  të kontrollojë:</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Arkëtimin e  taksave nga inspektorët;</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Mbajtjen e regjistrimeve;</w:t>
            </w:r>
          </w:p>
          <w:p w:rsidR="00423623" w:rsidRPr="008E5740" w:rsidRDefault="00423623" w:rsidP="00423623">
            <w:pPr>
              <w:pStyle w:val="ListParagraph"/>
              <w:numPr>
                <w:ilvl w:val="2"/>
                <w:numId w:val="13"/>
              </w:numPr>
              <w:spacing w:line="360" w:lineRule="auto"/>
              <w:jc w:val="both"/>
              <w:rPr>
                <w:rFonts w:ascii="Times New Roman" w:hAnsi="Times New Roman"/>
                <w:sz w:val="24"/>
                <w:szCs w:val="24"/>
              </w:rPr>
            </w:pPr>
            <w:r w:rsidRPr="008E5740">
              <w:rPr>
                <w:rFonts w:ascii="Times New Roman" w:hAnsi="Times New Roman"/>
                <w:sz w:val="24"/>
                <w:szCs w:val="24"/>
              </w:rPr>
              <w:t>Mbajtjen e proces-verbaleve përkatëse;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në  vazhdimësi  me agjentët e tjerë,  arkëtimin e taksave sipas paketës fiskale   të miratuar nga Këshilli Bashkiak;</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Hartimin e planit  javor dhe mujor  të punës së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Bën analizën mujore dhe tremujore të veprimtarisë së Zyrës;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Përgatit dhe harton  projekt-buxhetin e Bashkisë për të ardhurat nga taksat dhe tarifat, në bashkëpunim me drejtorine e financës, dhe drejtoritë e tjera, dhe  përgjigjet  për realizimin e tij;</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Raporton në mënyre javore dhe mujore punën e Zyrës së të Ardhurave;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zbatimin e vendimeve dhe të Udhëzimeve  të nxjerra nga organet përkatësë dhe Ministritë e linjës;</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punën për  studimin, vendosjen dhe  arkëtimin e  taksave vendore dhe tarifave;</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Kontrollon së  bashku me inspektorët  pajisjen me çertifikatë të regjistrimit të veprimtarisë, brenda territorit të bashkisë të subjekteve private  dhe të  regjistrimit në organet tatimore dhe ndjek regjistrimin e tyre ne Drejtorinë Rajonale, Tatimore dhe në Qendrën Kombëtare të Regjistrimit;</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Ndjek në vazhdimësi sistemin ;</w:t>
            </w:r>
          </w:p>
          <w:p w:rsidR="00423623" w:rsidRPr="008E5740"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Kontroll grupeve të terrenit ;</w:t>
            </w:r>
          </w:p>
          <w:p w:rsidR="00CB28C8" w:rsidRPr="00423623" w:rsidRDefault="00423623" w:rsidP="00423623">
            <w:pPr>
              <w:pStyle w:val="ListParagraph"/>
              <w:numPr>
                <w:ilvl w:val="0"/>
                <w:numId w:val="13"/>
              </w:numPr>
              <w:spacing w:line="360" w:lineRule="auto"/>
              <w:jc w:val="both"/>
              <w:rPr>
                <w:rFonts w:ascii="Times New Roman" w:hAnsi="Times New Roman"/>
                <w:sz w:val="24"/>
                <w:szCs w:val="24"/>
              </w:rPr>
            </w:pPr>
            <w:r w:rsidRPr="008E5740">
              <w:rPr>
                <w:rFonts w:ascii="Times New Roman" w:hAnsi="Times New Roman"/>
                <w:sz w:val="24"/>
                <w:szCs w:val="24"/>
              </w:rPr>
              <w:t xml:space="preserve">Ndjek dhe zbaton </w:t>
            </w:r>
            <w:proofErr w:type="gramStart"/>
            <w:r w:rsidRPr="008E5740">
              <w:rPr>
                <w:rFonts w:ascii="Times New Roman" w:hAnsi="Times New Roman"/>
                <w:sz w:val="24"/>
                <w:szCs w:val="24"/>
              </w:rPr>
              <w:t>detyrat  që</w:t>
            </w:r>
            <w:proofErr w:type="gramEnd"/>
            <w:r w:rsidRPr="008E5740">
              <w:rPr>
                <w:rFonts w:ascii="Times New Roman" w:hAnsi="Times New Roman"/>
                <w:sz w:val="24"/>
                <w:szCs w:val="24"/>
              </w:rPr>
              <w:t xml:space="preserve">  i ngarkohen  nga Kryetari i Bashkisë , dhe Këshili Bashkiak  që  lidhen me këtë zyrë.</w:t>
            </w:r>
          </w:p>
          <w:p w:rsidR="00CA150E" w:rsidRPr="00676823" w:rsidRDefault="00CA150E" w:rsidP="00003B4C">
            <w:pPr>
              <w:pStyle w:val="NormalWeb"/>
              <w:shd w:val="clear" w:color="auto" w:fill="FFFFFF"/>
              <w:spacing w:before="0" w:beforeAutospacing="0" w:after="0" w:afterAutospacing="0" w:line="240" w:lineRule="atLeast"/>
              <w:jc w:val="both"/>
              <w:rPr>
                <w:lang w:val="sq-AL"/>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lastRenderedPageBreak/>
        <w:t>Kandidatët duhet të plotësojnë kushtet për lëvizjen paralele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423623">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124F5A" w:rsidP="00A55CE9">
      <w:pPr>
        <w:pStyle w:val="ListParagraph"/>
        <w:ind w:left="360"/>
        <w:jc w:val="both"/>
        <w:rPr>
          <w:rFonts w:ascii="Times New Roman" w:hAnsi="Times New Roman"/>
          <w:sz w:val="24"/>
          <w:szCs w:val="24"/>
          <w:u w:val="single"/>
        </w:rPr>
      </w:pPr>
      <w:hyperlink r:id="rId11"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5C2F38">
        <w:rPr>
          <w:rFonts w:ascii="Times New Roman" w:hAnsi="Times New Roman"/>
          <w:b/>
          <w:i/>
          <w:sz w:val="24"/>
          <w:szCs w:val="24"/>
        </w:rPr>
        <w:t>23 shtator</w:t>
      </w:r>
      <w:r w:rsidR="00B61581">
        <w:rPr>
          <w:rFonts w:ascii="Times New Roman" w:hAnsi="Times New Roman"/>
          <w:b/>
          <w:i/>
          <w:sz w:val="24"/>
          <w:szCs w:val="24"/>
        </w:rPr>
        <w:t xml:space="preserve"> 2022</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F314B8">
        <w:rPr>
          <w:rFonts w:ascii="Times New Roman" w:hAnsi="Times New Roman"/>
          <w:sz w:val="24"/>
          <w:szCs w:val="24"/>
        </w:rPr>
        <w:t>26 shtator</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884070">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B61581">
        <w:tc>
          <w:tcPr>
            <w:tcW w:w="80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lastRenderedPageBreak/>
              <w:t>1.4</w:t>
            </w:r>
          </w:p>
        </w:tc>
        <w:tc>
          <w:tcPr>
            <w:tcW w:w="8822"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423623" w:rsidRPr="004469EB" w:rsidRDefault="00423623" w:rsidP="00423623">
      <w:pPr>
        <w:pStyle w:val="ListParagraph"/>
        <w:numPr>
          <w:ilvl w:val="0"/>
          <w:numId w:val="21"/>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21"/>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21"/>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w:t>
      </w:r>
      <w:bookmarkStart w:id="0" w:name="_GoBack"/>
      <w:bookmarkEnd w:id="0"/>
      <w:r w:rsidRPr="004469EB">
        <w:rPr>
          <w:rFonts w:ascii="Times New Roman" w:hAnsi="Times New Roman"/>
          <w:i/>
          <w:sz w:val="24"/>
          <w:szCs w:val="24"/>
        </w:rPr>
        <w:t>ksave Vendore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21"/>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lastRenderedPageBreak/>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24F5A" w:rsidP="00F23693">
      <w:pPr>
        <w:pStyle w:val="BodyText"/>
        <w:spacing w:line="276" w:lineRule="auto"/>
        <w:ind w:left="113" w:right="9"/>
        <w:jc w:val="both"/>
        <w:rPr>
          <w:rFonts w:ascii="Times New Roman" w:hAnsi="Times New Roman" w:cs="Times New Roman"/>
          <w:sz w:val="24"/>
          <w:szCs w:val="24"/>
        </w:rPr>
      </w:pPr>
      <w:hyperlink r:id="rId12">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NGRITJE NË DETYRË KATEGORINË E MESME</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777E0" w:rsidRPr="00122203">
        <w:rPr>
          <w:rFonts w:ascii="Times New Roman" w:hAnsi="Times New Roman"/>
          <w:i/>
          <w:sz w:val="24"/>
          <w:szCs w:val="24"/>
        </w:rPr>
        <w:t>Mesme</w:t>
      </w:r>
      <w:r w:rsidRPr="00122203">
        <w:rPr>
          <w:rFonts w:ascii="Times New Roman" w:hAnsi="Times New Roman"/>
          <w:i/>
          <w:sz w:val="24"/>
          <w:szCs w:val="24"/>
        </w:rPr>
        <w:t xml:space="preserve"> Drejtuese. </w:t>
      </w: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MESME DREJTUESE</w:t>
      </w:r>
    </w:p>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423623" w:rsidRPr="00676823" w:rsidRDefault="00423623" w:rsidP="00423623">
      <w:pPr>
        <w:pStyle w:val="ListParagraph"/>
        <w:widowControl w:val="0"/>
        <w:numPr>
          <w:ilvl w:val="0"/>
          <w:numId w:val="22"/>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423623" w:rsidRDefault="00423623" w:rsidP="00423623">
      <w:pPr>
        <w:pStyle w:val="Heading3"/>
        <w:keepNext w:val="0"/>
        <w:keepLines w:val="0"/>
        <w:widowControl w:val="0"/>
        <w:numPr>
          <w:ilvl w:val="0"/>
          <w:numId w:val="2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0920E6" w:rsidRPr="00032C4E" w:rsidRDefault="000920E6" w:rsidP="00032C4E"/>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4529E5" w:rsidRDefault="00124F5A" w:rsidP="004529E5">
      <w:pPr>
        <w:pStyle w:val="ListParagraph"/>
        <w:ind w:left="360"/>
        <w:rPr>
          <w:rFonts w:ascii="Times New Roman" w:hAnsi="Times New Roman"/>
          <w:color w:val="0000FF"/>
          <w:sz w:val="24"/>
          <w:szCs w:val="24"/>
          <w:u w:val="single"/>
        </w:rPr>
      </w:pPr>
      <w:hyperlink r:id="rId13"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r w:rsidR="00884070">
        <w:rPr>
          <w:rFonts w:ascii="Times New Roman" w:hAnsi="Times New Roman" w:cs="Times New Roman"/>
          <w:b/>
          <w:sz w:val="24"/>
          <w:szCs w:val="24"/>
        </w:rPr>
        <w:t>Dimal</w:t>
      </w:r>
      <w:r w:rsidR="009F0971">
        <w:rPr>
          <w:rFonts w:ascii="Times New Roman" w:hAnsi="Times New Roman" w:cs="Times New Roman"/>
          <w:b/>
          <w:sz w:val="24"/>
          <w:szCs w:val="24"/>
        </w:rPr>
        <w:t xml:space="preserve"> ose me postë Brenda </w:t>
      </w:r>
      <w:r w:rsidR="00344FAC">
        <w:rPr>
          <w:rFonts w:ascii="Times New Roman" w:hAnsi="Times New Roman" w:cs="Times New Roman"/>
          <w:b/>
          <w:sz w:val="24"/>
          <w:szCs w:val="24"/>
        </w:rPr>
        <w:t xml:space="preserve">dates </w:t>
      </w:r>
      <w:r w:rsidR="00F314B8">
        <w:rPr>
          <w:rFonts w:ascii="Times New Roman" w:hAnsi="Times New Roman" w:cs="Times New Roman"/>
          <w:b/>
          <w:sz w:val="24"/>
          <w:szCs w:val="24"/>
        </w:rPr>
        <w:t>28 shtator</w:t>
      </w:r>
      <w:r w:rsidR="00306E44">
        <w:rPr>
          <w:rFonts w:ascii="Times New Roman" w:hAnsi="Times New Roman" w:cs="Times New Roman"/>
          <w:b/>
          <w:sz w:val="24"/>
          <w:szCs w:val="24"/>
        </w:rPr>
        <w:t xml:space="preserve"> </w:t>
      </w:r>
      <w:r w:rsidR="00B61581">
        <w:rPr>
          <w:rFonts w:ascii="Times New Roman" w:hAnsi="Times New Roman" w:cs="Times New Roman"/>
          <w:b/>
          <w:sz w:val="24"/>
          <w:szCs w:val="24"/>
        </w:rPr>
        <w:t>2022.</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F314B8">
        <w:rPr>
          <w:rFonts w:ascii="Times New Roman" w:hAnsi="Times New Roman"/>
          <w:sz w:val="24"/>
          <w:szCs w:val="24"/>
        </w:rPr>
        <w:t>8 tetor</w:t>
      </w:r>
      <w:r w:rsidR="00B61581">
        <w:rPr>
          <w:rFonts w:ascii="Times New Roman" w:hAnsi="Times New Roman"/>
          <w:sz w:val="24"/>
          <w:szCs w:val="24"/>
        </w:rPr>
        <w:t xml:space="preserve"> 2022</w:t>
      </w:r>
      <w:r w:rsidR="00132FD1" w:rsidRPr="00676823">
        <w:rPr>
          <w:rFonts w:ascii="Times New Roman" w:hAnsi="Times New Roman"/>
          <w:sz w:val="24"/>
          <w:szCs w:val="24"/>
        </w:rPr>
        <w:t xml:space="preserve">, njësia përgjegjëse do të shpallë në faqen zyrtare të internetit 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DF3472">
        <w:rPr>
          <w:rFonts w:ascii="Times New Roman" w:hAnsi="Times New Roman"/>
          <w:sz w:val="24"/>
          <w:szCs w:val="24"/>
        </w:rPr>
        <w:t xml:space="preserve">Mesme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DF3472">
        <w:rPr>
          <w:rFonts w:ascii="Times New Roman" w:hAnsi="Times New Roman" w:cs="Times New Roman"/>
          <w:sz w:val="24"/>
          <w:szCs w:val="24"/>
        </w:rPr>
        <w:t>mesme</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423623" w:rsidRPr="004469EB" w:rsidRDefault="00423623" w:rsidP="00423623">
      <w:pPr>
        <w:pStyle w:val="ListParagraph"/>
        <w:numPr>
          <w:ilvl w:val="0"/>
          <w:numId w:val="28"/>
        </w:numPr>
        <w:jc w:val="both"/>
        <w:rPr>
          <w:rFonts w:ascii="Times New Roman" w:hAnsi="Times New Roman"/>
          <w:sz w:val="24"/>
          <w:szCs w:val="24"/>
        </w:rPr>
      </w:pPr>
      <w:r w:rsidRPr="004469EB">
        <w:rPr>
          <w:rFonts w:ascii="Times New Roman" w:hAnsi="Times New Roman"/>
          <w:sz w:val="24"/>
          <w:szCs w:val="24"/>
        </w:rPr>
        <w:t>Njohuritë mbi Ligjin 139/2015 “</w:t>
      </w:r>
      <w:r w:rsidRPr="004469EB">
        <w:rPr>
          <w:rFonts w:ascii="Times New Roman" w:hAnsi="Times New Roman"/>
          <w:i/>
          <w:sz w:val="24"/>
          <w:szCs w:val="24"/>
        </w:rPr>
        <w:t>Për Vetëqeverisjen Vendore</w:t>
      </w:r>
      <w:r w:rsidRPr="004469EB">
        <w:rPr>
          <w:rFonts w:ascii="Times New Roman" w:hAnsi="Times New Roman"/>
          <w:sz w:val="24"/>
          <w:szCs w:val="24"/>
        </w:rPr>
        <w:t>”</w:t>
      </w:r>
    </w:p>
    <w:p w:rsidR="00423623" w:rsidRPr="004469EB" w:rsidRDefault="00423623" w:rsidP="00423623">
      <w:pPr>
        <w:pStyle w:val="ListParagraph"/>
        <w:numPr>
          <w:ilvl w:val="0"/>
          <w:numId w:val="28"/>
        </w:numPr>
        <w:jc w:val="both"/>
        <w:rPr>
          <w:rFonts w:ascii="Times New Roman" w:hAnsi="Times New Roman"/>
          <w:sz w:val="24"/>
          <w:szCs w:val="24"/>
        </w:rPr>
      </w:pPr>
      <w:r w:rsidRPr="004469EB">
        <w:rPr>
          <w:rFonts w:ascii="Times New Roman" w:hAnsi="Times New Roman"/>
          <w:sz w:val="24"/>
          <w:szCs w:val="24"/>
        </w:rPr>
        <w:t>Njohuritë mbi Ligjin Nr. 152/2013, “</w:t>
      </w:r>
      <w:r w:rsidRPr="004469EB">
        <w:rPr>
          <w:rFonts w:ascii="Times New Roman" w:hAnsi="Times New Roman"/>
          <w:i/>
          <w:sz w:val="24"/>
          <w:szCs w:val="24"/>
        </w:rPr>
        <w:t>Për Nëpunësin Civil</w:t>
      </w:r>
      <w:r w:rsidRPr="004469EB">
        <w:rPr>
          <w:rFonts w:ascii="Times New Roman" w:hAnsi="Times New Roman"/>
          <w:sz w:val="24"/>
          <w:szCs w:val="24"/>
        </w:rPr>
        <w:t>”, i ndryshuar, si dhe aktet lighore dhe nënligjore dalë në zbatim të tij.</w:t>
      </w:r>
    </w:p>
    <w:p w:rsidR="00423623" w:rsidRPr="004469EB" w:rsidRDefault="00423623" w:rsidP="00423623">
      <w:pPr>
        <w:pStyle w:val="ListParagraph"/>
        <w:numPr>
          <w:ilvl w:val="0"/>
          <w:numId w:val="28"/>
        </w:numPr>
        <w:ind w:right="-81"/>
        <w:jc w:val="both"/>
        <w:rPr>
          <w:rFonts w:ascii="Times New Roman" w:hAnsi="Times New Roman"/>
          <w:i/>
          <w:sz w:val="24"/>
          <w:szCs w:val="24"/>
        </w:rPr>
      </w:pPr>
      <w:r w:rsidRPr="004469EB">
        <w:rPr>
          <w:rFonts w:ascii="Times New Roman" w:hAnsi="Times New Roman"/>
          <w:sz w:val="24"/>
          <w:szCs w:val="24"/>
        </w:rPr>
        <w:t>Njohuritë mbi Ligjin Nr. 9131, datë 08.09.2003, “</w:t>
      </w:r>
      <w:r w:rsidRPr="004469EB">
        <w:rPr>
          <w:rFonts w:ascii="Times New Roman" w:hAnsi="Times New Roman"/>
          <w:i/>
          <w:sz w:val="24"/>
          <w:szCs w:val="24"/>
        </w:rPr>
        <w:t>Për rregullat e etikës në administratën publike</w:t>
      </w:r>
      <w:r w:rsidRPr="004469EB">
        <w:rPr>
          <w:rFonts w:ascii="Times New Roman" w:hAnsi="Times New Roman"/>
          <w:sz w:val="24"/>
          <w:szCs w:val="24"/>
        </w:rPr>
        <w:t>”.</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lang w:val="sq-AL"/>
        </w:rPr>
        <w:t>Njohuritë mbi Ligjin Nr. 8503, datë 30.06.1999, “</w:t>
      </w:r>
      <w:r w:rsidRPr="004469EB">
        <w:rPr>
          <w:rFonts w:ascii="Times New Roman" w:hAnsi="Times New Roman"/>
          <w:i/>
          <w:sz w:val="24"/>
          <w:szCs w:val="24"/>
          <w:lang w:val="sq-AL"/>
        </w:rPr>
        <w:t>Për të drejtën e informimit për dokumentet zyrtare</w:t>
      </w:r>
      <w:r w:rsidRPr="004469EB">
        <w:rPr>
          <w:rFonts w:ascii="Times New Roman" w:hAnsi="Times New Roman"/>
          <w:sz w:val="24"/>
          <w:szCs w:val="24"/>
          <w:lang w:val="sq-AL"/>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lang w:val="sq-AL"/>
        </w:rPr>
        <w:t>Njohuritë mbi Ligjin</w:t>
      </w:r>
      <w:r w:rsidRPr="004469EB">
        <w:rPr>
          <w:rFonts w:ascii="Times New Roman" w:hAnsi="Times New Roman"/>
          <w:sz w:val="24"/>
          <w:szCs w:val="24"/>
        </w:rPr>
        <w:t xml:space="preserve"> Nr. 44/20151 “Ko</w:t>
      </w:r>
      <w:r w:rsidRPr="004469EB">
        <w:rPr>
          <w:rFonts w:ascii="Times New Roman" w:hAnsi="Times New Roman"/>
          <w:i/>
          <w:sz w:val="24"/>
          <w:szCs w:val="24"/>
        </w:rPr>
        <w:t>di I Procedurave Administrative I Republikës Së Shqipërisë</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Njohuritë mbi Kodin e Punës në Republikën e Shqipërisë,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LIGJ Nr.9632, datë 30.10.2006 </w:t>
      </w:r>
      <w:r w:rsidRPr="004469EB">
        <w:rPr>
          <w:rFonts w:ascii="Times New Roman" w:hAnsi="Times New Roman"/>
          <w:i/>
          <w:sz w:val="24"/>
          <w:szCs w:val="24"/>
        </w:rPr>
        <w:t>Për Sistemin E Taksave Vendore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 xml:space="preserve">Njohuritë mbi VKM Nr. 132, datë 7.3.2018 </w:t>
      </w:r>
      <w:r w:rsidRPr="004469EB">
        <w:rPr>
          <w:rFonts w:ascii="Times New Roman" w:hAnsi="Times New Roman"/>
          <w:i/>
          <w:sz w:val="24"/>
          <w:szCs w:val="24"/>
        </w:rPr>
        <w:t>Për Metodologjinë Për Përcaktimin E Vlerës Së Taksueshme Të Pasurisë Së Paluajtshme “Ndërtesa”, E Bazës Së Taksës Për Kategori Specifike, Natyrën Dhe Prioritetin E Informacionit Dhe Të Dhënave Për Përcaktimin E Bazës Së Taksës, Si Dhe Të Kritereve Dhe Rregullave Për Vlerësimin Alternativ Të Detyrimit Të Taksës</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VKM Nr.783, datë 10.11.2011 </w:t>
      </w:r>
      <w:r w:rsidRPr="004469EB">
        <w:rPr>
          <w:rFonts w:ascii="Times New Roman" w:hAnsi="Times New Roman"/>
          <w:i/>
          <w:sz w:val="24"/>
          <w:szCs w:val="24"/>
        </w:rPr>
        <w:t>Për Procedurat E Ndarjes Së Të Ardhurave Të Taksës Vjetore Të Mjeteve Të Përdorura Me Njësitë E Qeverisjes Vendore</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lastRenderedPageBreak/>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 32, datë 31.12.2013 </w:t>
      </w:r>
      <w:r w:rsidRPr="004469EB">
        <w:rPr>
          <w:rFonts w:ascii="Times New Roman" w:hAnsi="Times New Roman"/>
          <w:i/>
          <w:sz w:val="24"/>
          <w:szCs w:val="24"/>
        </w:rPr>
        <w:t>Për Tatimin E Thjeshtuar Mbi Fitimin E Biznesit Të Vogël</w:t>
      </w:r>
      <w:r w:rsidRPr="004469EB">
        <w:rPr>
          <w:rFonts w:ascii="Times New Roman" w:hAnsi="Times New Roman"/>
          <w:sz w:val="24"/>
          <w:szCs w:val="24"/>
        </w:rPr>
        <w:t>,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w:t>
      </w:r>
      <w:r w:rsidRPr="004469EB">
        <w:rPr>
          <w:rFonts w:ascii="Times New Roman" w:hAnsi="Times New Roman"/>
          <w:i/>
          <w:sz w:val="24"/>
          <w:szCs w:val="24"/>
        </w:rPr>
        <w:t>Për Përcaktimin E Uniformitetit Të Standarteve Procedurale Dhe Të Raportimit Nr. 655/1, Datë 06.02.2007 Të Sistemit Të Takses Vendore,</w:t>
      </w:r>
      <w:r w:rsidRPr="004469EB">
        <w:rPr>
          <w:rFonts w:ascii="Times New Roman" w:hAnsi="Times New Roman"/>
          <w:sz w:val="24"/>
          <w:szCs w:val="24"/>
        </w:rPr>
        <w:t xml:space="preserve"> i ndryshuar</w:t>
      </w:r>
    </w:p>
    <w:p w:rsidR="00423623" w:rsidRPr="004469EB" w:rsidRDefault="00423623" w:rsidP="00423623">
      <w:pPr>
        <w:pStyle w:val="ListParagraph"/>
        <w:numPr>
          <w:ilvl w:val="0"/>
          <w:numId w:val="28"/>
        </w:numPr>
        <w:ind w:right="-81"/>
        <w:jc w:val="both"/>
        <w:rPr>
          <w:rFonts w:ascii="Times New Roman" w:hAnsi="Times New Roman"/>
          <w:sz w:val="24"/>
          <w:szCs w:val="24"/>
        </w:rPr>
      </w:pPr>
      <w:r w:rsidRPr="004469EB">
        <w:rPr>
          <w:rFonts w:ascii="Times New Roman" w:hAnsi="Times New Roman"/>
          <w:sz w:val="24"/>
          <w:szCs w:val="24"/>
        </w:rPr>
        <w:t>Njohurit</w:t>
      </w:r>
      <w:r>
        <w:rPr>
          <w:rFonts w:ascii="Times New Roman" w:hAnsi="Times New Roman"/>
          <w:sz w:val="24"/>
          <w:szCs w:val="24"/>
        </w:rPr>
        <w:t>ë</w:t>
      </w:r>
      <w:r w:rsidRPr="004469EB">
        <w:rPr>
          <w:rFonts w:ascii="Times New Roman" w:hAnsi="Times New Roman"/>
          <w:sz w:val="24"/>
          <w:szCs w:val="24"/>
        </w:rPr>
        <w:t xml:space="preserve"> mbi Udhëzimin </w:t>
      </w:r>
      <w:r>
        <w:rPr>
          <w:rFonts w:ascii="Times New Roman" w:hAnsi="Times New Roman"/>
          <w:sz w:val="24"/>
          <w:szCs w:val="24"/>
        </w:rPr>
        <w:t>Ë</w:t>
      </w:r>
      <w:r w:rsidRPr="004469EB">
        <w:rPr>
          <w:rFonts w:ascii="Times New Roman" w:hAnsi="Times New Roman"/>
          <w:sz w:val="24"/>
          <w:szCs w:val="24"/>
        </w:rPr>
        <w:t xml:space="preserve"> Ministris</w:t>
      </w:r>
      <w:r>
        <w:rPr>
          <w:rFonts w:ascii="Times New Roman" w:hAnsi="Times New Roman"/>
          <w:sz w:val="24"/>
          <w:szCs w:val="24"/>
        </w:rPr>
        <w:t>ë</w:t>
      </w:r>
      <w:r w:rsidRPr="004469EB">
        <w:rPr>
          <w:rFonts w:ascii="Times New Roman" w:hAnsi="Times New Roman"/>
          <w:sz w:val="24"/>
          <w:szCs w:val="24"/>
        </w:rPr>
        <w:t xml:space="preserve"> S</w:t>
      </w:r>
      <w:r>
        <w:rPr>
          <w:rFonts w:ascii="Times New Roman" w:hAnsi="Times New Roman"/>
          <w:sz w:val="24"/>
          <w:szCs w:val="24"/>
        </w:rPr>
        <w:t>ë</w:t>
      </w:r>
      <w:r w:rsidRPr="004469EB">
        <w:rPr>
          <w:rFonts w:ascii="Times New Roman" w:hAnsi="Times New Roman"/>
          <w:sz w:val="24"/>
          <w:szCs w:val="24"/>
        </w:rPr>
        <w:t xml:space="preserve"> Financave Nr.1, datë 12.01.2007 </w:t>
      </w:r>
      <w:r w:rsidRPr="004469EB">
        <w:rPr>
          <w:rFonts w:ascii="Times New Roman" w:hAnsi="Times New Roman"/>
          <w:i/>
          <w:sz w:val="24"/>
          <w:szCs w:val="24"/>
        </w:rPr>
        <w:t>Për Përcaktimin E Veprimtarive Që Trajtohen Si Veprimtari, Tregtare Apo Shërbimi, Ambulant Si Dhe Procedurat E Regjistrimit Të Tyre Në Organin Tatimor</w:t>
      </w:r>
      <w:r w:rsidRPr="004469EB">
        <w:rPr>
          <w:rFonts w:ascii="Times New Roman" w:hAnsi="Times New Roman"/>
          <w:sz w:val="24"/>
          <w:szCs w:val="24"/>
        </w:rPr>
        <w:t>, i ndryshuar</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124F5A" w:rsidP="00A55CE9">
      <w:pPr>
        <w:pStyle w:val="BodyText"/>
        <w:spacing w:line="276" w:lineRule="auto"/>
        <w:ind w:left="160"/>
        <w:jc w:val="both"/>
        <w:rPr>
          <w:rFonts w:ascii="Times New Roman" w:hAnsi="Times New Roman" w:cs="Times New Roman"/>
          <w:sz w:val="24"/>
          <w:szCs w:val="24"/>
        </w:rPr>
      </w:pPr>
      <w:hyperlink r:id="rId14">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r w:rsidR="00884070">
        <w:rPr>
          <w:rFonts w:ascii="Times New Roman" w:hAnsi="Times New Roman" w:cs="Times New Roman"/>
          <w:sz w:val="24"/>
          <w:szCs w:val="24"/>
        </w:rPr>
        <w:t>Dimal</w:t>
      </w:r>
      <w:r w:rsidRPr="00676823">
        <w:rPr>
          <w:rFonts w:ascii="Times New Roman" w:hAnsi="Times New Roman" w:cs="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951376">
        <w:rPr>
          <w:rFonts w:ascii="Times New Roman" w:hAnsi="Times New Roman" w:cs="Times New Roman"/>
          <w:color w:val="C00000"/>
          <w:sz w:val="24"/>
          <w:szCs w:val="24"/>
        </w:rPr>
        <w:t>Mesme D</w:t>
      </w:r>
      <w:r w:rsidRPr="00676823">
        <w:rPr>
          <w:rFonts w:ascii="Times New Roman" w:hAnsi="Times New Roman" w:cs="Times New Roman"/>
          <w:color w:val="C00000"/>
          <w:sz w:val="24"/>
          <w:szCs w:val="24"/>
        </w:rPr>
        <w:t xml:space="preserve">rejtuese, do të marrin informacion në faqen e Bashkisë </w:t>
      </w:r>
      <w:r w:rsidR="00884070">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w:t>
      </w:r>
      <w:r w:rsidR="00884070">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si dhe Portali Kombëtar I punësimit duke filluar nga data </w:t>
      </w:r>
      <w:r w:rsidR="00F314B8">
        <w:rPr>
          <w:rFonts w:ascii="Times New Roman" w:hAnsi="Times New Roman" w:cs="Times New Roman"/>
          <w:color w:val="C00000"/>
          <w:sz w:val="24"/>
          <w:szCs w:val="24"/>
        </w:rPr>
        <w:t>28 shtator</w:t>
      </w:r>
      <w:r w:rsidR="00B61581">
        <w:rPr>
          <w:rFonts w:ascii="Times New Roman" w:hAnsi="Times New Roman" w:cs="Times New Roman"/>
          <w:color w:val="C00000"/>
          <w:sz w:val="24"/>
          <w:szCs w:val="24"/>
        </w:rPr>
        <w:t xml:space="preserve"> 2022</w:t>
      </w:r>
      <w:r w:rsidR="00F314B8">
        <w:rPr>
          <w:rFonts w:ascii="Times New Roman" w:hAnsi="Times New Roman" w:cs="Times New Roman"/>
          <w:color w:val="C00000"/>
          <w:sz w:val="24"/>
          <w:szCs w:val="24"/>
        </w:rPr>
        <w:t xml:space="preserve"> e në vijim</w:t>
      </w:r>
    </w:p>
    <w:sectPr w:rsidR="00132FD1"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F5A" w:rsidRDefault="00124F5A" w:rsidP="00386E9F">
      <w:pPr>
        <w:spacing w:after="0" w:line="240" w:lineRule="auto"/>
      </w:pPr>
      <w:r>
        <w:separator/>
      </w:r>
    </w:p>
  </w:endnote>
  <w:endnote w:type="continuationSeparator" w:id="0">
    <w:p w:rsidR="00124F5A" w:rsidRDefault="00124F5A"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599" w:rsidRDefault="00396599" w:rsidP="00396599">
    <w:pPr>
      <w:pBdr>
        <w:bottom w:val="single" w:sz="12" w:space="1" w:color="auto"/>
      </w:pBdr>
      <w:rPr>
        <w:b/>
        <w:sz w:val="24"/>
        <w:szCs w:val="24"/>
      </w:rPr>
    </w:pPr>
  </w:p>
  <w:p w:rsidR="00396599" w:rsidRPr="00BA29DC" w:rsidRDefault="00396599" w:rsidP="00396599">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sidRPr="00BA29DC">
      <w:rPr>
        <w:rFonts w:ascii="Times New Roman" w:hAnsi="Times New Roman"/>
        <w:sz w:val="16"/>
        <w:szCs w:val="16"/>
        <w:lang w:val="it-IT"/>
      </w:rPr>
      <w:t xml:space="preserve">  Telefon/fax 036122468 </w:t>
    </w:r>
  </w:p>
  <w:p w:rsidR="00396599" w:rsidRPr="00396599" w:rsidRDefault="00396599" w:rsidP="00396599">
    <w:pPr>
      <w:spacing w:after="0" w:line="480" w:lineRule="auto"/>
      <w:rPr>
        <w:rFonts w:ascii="Times New Roman" w:hAnsi="Times New Roman"/>
        <w:sz w:val="20"/>
        <w:szCs w:val="20"/>
      </w:rPr>
    </w:pPr>
    <w:r>
      <w:rPr>
        <w:rFonts w:ascii="Times New Roman" w:hAnsi="Times New Roman"/>
        <w:sz w:val="16"/>
        <w:szCs w:val="16"/>
        <w:lang w:val="it-IT"/>
      </w:rPr>
      <w:t xml:space="preserve">Lagjia “ 18 Tetori” Ura Vajgurore </w:t>
    </w:r>
    <w:r w:rsidRPr="00BA29DC">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t xml:space="preserv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@bashkiadimal.gov.al</w:t>
    </w:r>
  </w:p>
  <w:p w:rsidR="00074B8F" w:rsidRPr="00396599" w:rsidRDefault="00074B8F" w:rsidP="003965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F5A" w:rsidRDefault="00124F5A" w:rsidP="00386E9F">
      <w:pPr>
        <w:spacing w:after="0" w:line="240" w:lineRule="auto"/>
      </w:pPr>
      <w:r>
        <w:separator/>
      </w:r>
    </w:p>
  </w:footnote>
  <w:footnote w:type="continuationSeparator" w:id="0">
    <w:p w:rsidR="00124F5A" w:rsidRDefault="00124F5A"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884070">
      <w:rPr>
        <w:rFonts w:ascii="Times New Roman" w:hAnsi="Times New Roman"/>
        <w:noProof/>
        <w:sz w:val="20"/>
        <w:szCs w:val="20"/>
      </w:rPr>
      <w:t>Dimal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884070">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CA30404"/>
    <w:multiLevelType w:val="hybridMultilevel"/>
    <w:tmpl w:val="7D9AF3D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2E22932"/>
    <w:multiLevelType w:val="hybridMultilevel"/>
    <w:tmpl w:val="4E521D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8195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24215011"/>
    <w:multiLevelType w:val="hybridMultilevel"/>
    <w:tmpl w:val="A6D6E93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2A02F3"/>
    <w:multiLevelType w:val="hybridMultilevel"/>
    <w:tmpl w:val="93AC952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49614550"/>
    <w:multiLevelType w:val="hybridMultilevel"/>
    <w:tmpl w:val="B614AF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9"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1"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4" w15:restartNumberingAfterBreak="0">
    <w:nsid w:val="64921398"/>
    <w:multiLevelType w:val="hybridMultilevel"/>
    <w:tmpl w:val="CBBA49C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6"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E9515E"/>
    <w:multiLevelType w:val="hybridMultilevel"/>
    <w:tmpl w:val="92F8B30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D14486"/>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num w:numId="1">
    <w:abstractNumId w:val="19"/>
  </w:num>
  <w:num w:numId="2">
    <w:abstractNumId w:val="6"/>
  </w:num>
  <w:num w:numId="3">
    <w:abstractNumId w:val="16"/>
  </w:num>
  <w:num w:numId="4">
    <w:abstractNumId w:val="14"/>
  </w:num>
  <w:num w:numId="5">
    <w:abstractNumId w:val="18"/>
  </w:num>
  <w:num w:numId="6">
    <w:abstractNumId w:val="25"/>
  </w:num>
  <w:num w:numId="7">
    <w:abstractNumId w:val="20"/>
  </w:num>
  <w:num w:numId="8">
    <w:abstractNumId w:val="1"/>
  </w:num>
  <w:num w:numId="9">
    <w:abstractNumId w:val="21"/>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7"/>
  </w:num>
  <w:num w:numId="21">
    <w:abstractNumId w:val="26"/>
  </w:num>
  <w:num w:numId="22">
    <w:abstractNumId w:val="28"/>
  </w:num>
  <w:num w:numId="23">
    <w:abstractNumId w:val="13"/>
  </w:num>
  <w:num w:numId="24">
    <w:abstractNumId w:val="3"/>
  </w:num>
  <w:num w:numId="25">
    <w:abstractNumId w:val="5"/>
  </w:num>
  <w:num w:numId="26">
    <w:abstractNumId w:val="9"/>
  </w:num>
  <w:num w:numId="27">
    <w:abstractNumId w:val="27"/>
  </w:num>
  <w:num w:numId="28">
    <w:abstractNumId w:val="2"/>
  </w:num>
  <w:num w:numId="29">
    <w:abstractNumId w:val="10"/>
  </w:num>
  <w:num w:numId="30">
    <w:abstractNumId w:val="24"/>
  </w:num>
  <w:num w:numId="31">
    <w:abstractNumId w:val="15"/>
  </w:num>
  <w:num w:numId="3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C674E"/>
    <w:rsid w:val="000D1727"/>
    <w:rsid w:val="000D18A5"/>
    <w:rsid w:val="000D3392"/>
    <w:rsid w:val="000D6A32"/>
    <w:rsid w:val="000F0258"/>
    <w:rsid w:val="000F3281"/>
    <w:rsid w:val="00100CCE"/>
    <w:rsid w:val="001027DF"/>
    <w:rsid w:val="001029F4"/>
    <w:rsid w:val="00113FAA"/>
    <w:rsid w:val="00121F5B"/>
    <w:rsid w:val="00122203"/>
    <w:rsid w:val="001249D6"/>
    <w:rsid w:val="00124F5A"/>
    <w:rsid w:val="00132FD1"/>
    <w:rsid w:val="001470A4"/>
    <w:rsid w:val="001473C8"/>
    <w:rsid w:val="00152499"/>
    <w:rsid w:val="00157269"/>
    <w:rsid w:val="00160D60"/>
    <w:rsid w:val="001756BF"/>
    <w:rsid w:val="0017737D"/>
    <w:rsid w:val="00186630"/>
    <w:rsid w:val="001A20E1"/>
    <w:rsid w:val="001A2ED3"/>
    <w:rsid w:val="001A4263"/>
    <w:rsid w:val="001A4D56"/>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06E44"/>
    <w:rsid w:val="00315527"/>
    <w:rsid w:val="00315729"/>
    <w:rsid w:val="00322050"/>
    <w:rsid w:val="003277A8"/>
    <w:rsid w:val="00336D2E"/>
    <w:rsid w:val="0034081F"/>
    <w:rsid w:val="0034285E"/>
    <w:rsid w:val="00343802"/>
    <w:rsid w:val="003440A5"/>
    <w:rsid w:val="00344FAC"/>
    <w:rsid w:val="00354B6B"/>
    <w:rsid w:val="00357ACD"/>
    <w:rsid w:val="00366D0E"/>
    <w:rsid w:val="003739FA"/>
    <w:rsid w:val="0037563B"/>
    <w:rsid w:val="003763D8"/>
    <w:rsid w:val="00386E9F"/>
    <w:rsid w:val="00390BAF"/>
    <w:rsid w:val="00392BAE"/>
    <w:rsid w:val="00396599"/>
    <w:rsid w:val="003B3799"/>
    <w:rsid w:val="003B53D8"/>
    <w:rsid w:val="003B675E"/>
    <w:rsid w:val="003C1AD3"/>
    <w:rsid w:val="003C5641"/>
    <w:rsid w:val="003D5045"/>
    <w:rsid w:val="003D589D"/>
    <w:rsid w:val="003D76EC"/>
    <w:rsid w:val="003E0282"/>
    <w:rsid w:val="003E1F9C"/>
    <w:rsid w:val="003E551D"/>
    <w:rsid w:val="003F0445"/>
    <w:rsid w:val="003F153F"/>
    <w:rsid w:val="00421B2C"/>
    <w:rsid w:val="00423623"/>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6604"/>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649C9"/>
    <w:rsid w:val="0056676F"/>
    <w:rsid w:val="00567C7A"/>
    <w:rsid w:val="00570763"/>
    <w:rsid w:val="005777E0"/>
    <w:rsid w:val="00581C9E"/>
    <w:rsid w:val="00583119"/>
    <w:rsid w:val="0059377F"/>
    <w:rsid w:val="005A5B1D"/>
    <w:rsid w:val="005A61C1"/>
    <w:rsid w:val="005A7A83"/>
    <w:rsid w:val="005B1424"/>
    <w:rsid w:val="005C1407"/>
    <w:rsid w:val="005C2A38"/>
    <w:rsid w:val="005C2F38"/>
    <w:rsid w:val="005C772F"/>
    <w:rsid w:val="005D7815"/>
    <w:rsid w:val="005E0312"/>
    <w:rsid w:val="005F227C"/>
    <w:rsid w:val="005F5855"/>
    <w:rsid w:val="00614274"/>
    <w:rsid w:val="006146BE"/>
    <w:rsid w:val="00616C14"/>
    <w:rsid w:val="00620223"/>
    <w:rsid w:val="0062048A"/>
    <w:rsid w:val="00623A85"/>
    <w:rsid w:val="0063241A"/>
    <w:rsid w:val="006339C6"/>
    <w:rsid w:val="00642B59"/>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18AD"/>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432D"/>
    <w:rsid w:val="00767E7E"/>
    <w:rsid w:val="00777A10"/>
    <w:rsid w:val="00777B2D"/>
    <w:rsid w:val="007800B6"/>
    <w:rsid w:val="00781D7C"/>
    <w:rsid w:val="00783472"/>
    <w:rsid w:val="007854B3"/>
    <w:rsid w:val="00785A2B"/>
    <w:rsid w:val="00796B90"/>
    <w:rsid w:val="007A0A7C"/>
    <w:rsid w:val="007A44E7"/>
    <w:rsid w:val="007B440B"/>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070"/>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1581"/>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393F"/>
    <w:rsid w:val="00C2746E"/>
    <w:rsid w:val="00C34416"/>
    <w:rsid w:val="00C41E38"/>
    <w:rsid w:val="00C505CB"/>
    <w:rsid w:val="00C549FA"/>
    <w:rsid w:val="00C616B0"/>
    <w:rsid w:val="00C63E96"/>
    <w:rsid w:val="00C644A0"/>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F3472"/>
    <w:rsid w:val="00E01F3F"/>
    <w:rsid w:val="00E02F73"/>
    <w:rsid w:val="00E03DAF"/>
    <w:rsid w:val="00E1133C"/>
    <w:rsid w:val="00E15374"/>
    <w:rsid w:val="00E24A82"/>
    <w:rsid w:val="00E25E79"/>
    <w:rsid w:val="00E276AF"/>
    <w:rsid w:val="00E3553E"/>
    <w:rsid w:val="00E403CC"/>
    <w:rsid w:val="00E65FBC"/>
    <w:rsid w:val="00E66839"/>
    <w:rsid w:val="00E73D61"/>
    <w:rsid w:val="00E800C3"/>
    <w:rsid w:val="00E86089"/>
    <w:rsid w:val="00E96DAF"/>
    <w:rsid w:val="00EA1FEA"/>
    <w:rsid w:val="00EA33E3"/>
    <w:rsid w:val="00EC6DBC"/>
    <w:rsid w:val="00ED3847"/>
    <w:rsid w:val="00EE20B2"/>
    <w:rsid w:val="00EE5850"/>
    <w:rsid w:val="00EF02F4"/>
    <w:rsid w:val="00EF29D9"/>
    <w:rsid w:val="00F11D97"/>
    <w:rsid w:val="00F13F35"/>
    <w:rsid w:val="00F23693"/>
    <w:rsid w:val="00F314B8"/>
    <w:rsid w:val="00F43E71"/>
    <w:rsid w:val="00F50595"/>
    <w:rsid w:val="00F637F9"/>
    <w:rsid w:val="00F80440"/>
    <w:rsid w:val="00F830FA"/>
    <w:rsid w:val="00F831F5"/>
    <w:rsid w:val="00F83AB6"/>
    <w:rsid w:val="00F914E2"/>
    <w:rsid w:val="00F934F0"/>
    <w:rsid w:val="00F97A80"/>
    <w:rsid w:val="00FA4457"/>
    <w:rsid w:val="00FA510D"/>
    <w:rsid w:val="00FA7201"/>
    <w:rsid w:val="00FB7786"/>
    <w:rsid w:val="00FC4CDF"/>
    <w:rsid w:val="00FC63D5"/>
    <w:rsid w:val="00FD1A17"/>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ap.gov.al/vende-vakante/udhezime-dokumenta/219-udhezime-dokumen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2014-03-21-12-52-44/udhezime/426-udhezim-nr-2-date-27-03-20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B8B0D-99C1-41EE-ACCF-661734B25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2022-09-12T10:29:00Z</dcterms:modified>
</cp:coreProperties>
</file>